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08DB" w:rsidRDefault="00DE08DB" w:rsidP="00DE08DB">
      <w:pPr>
        <w:jc w:val="center"/>
        <w:rPr>
          <w:rFonts w:ascii="Roboto" w:hAnsi="Roboto"/>
          <w:b/>
          <w:color w:val="808080" w:themeColor="background1" w:themeShade="80"/>
          <w:sz w:val="24"/>
        </w:rPr>
      </w:pPr>
    </w:p>
    <w:p w:rsidR="00DE08DB" w:rsidRDefault="00DE08DB" w:rsidP="00DE08DB">
      <w:pPr>
        <w:jc w:val="center"/>
        <w:rPr>
          <w:rFonts w:ascii="Roboto" w:hAnsi="Roboto"/>
          <w:b/>
          <w:color w:val="808080" w:themeColor="background1" w:themeShade="80"/>
          <w:sz w:val="24"/>
        </w:rPr>
      </w:pPr>
    </w:p>
    <w:p w:rsidR="00DE08DB" w:rsidRDefault="00DE08DB" w:rsidP="00DE08DB">
      <w:pPr>
        <w:jc w:val="center"/>
        <w:rPr>
          <w:rFonts w:ascii="Roboto" w:hAnsi="Roboto"/>
          <w:b/>
          <w:color w:val="808080" w:themeColor="background1" w:themeShade="80"/>
          <w:sz w:val="24"/>
        </w:rPr>
      </w:pPr>
    </w:p>
    <w:p w:rsidR="003F7D7F" w:rsidRDefault="003F7D7F" w:rsidP="00DE08DB">
      <w:pPr>
        <w:jc w:val="center"/>
        <w:rPr>
          <w:rFonts w:ascii="Roboto" w:hAnsi="Roboto"/>
          <w:b/>
          <w:color w:val="808080" w:themeColor="background1" w:themeShade="80"/>
          <w:sz w:val="24"/>
        </w:rPr>
      </w:pPr>
    </w:p>
    <w:p w:rsidR="00DE08DB" w:rsidRDefault="00DE08DB" w:rsidP="00723A17">
      <w:pPr>
        <w:ind w:left="-142"/>
        <w:jc w:val="center"/>
        <w:rPr>
          <w:rFonts w:ascii="Roboto" w:hAnsi="Roboto"/>
          <w:b/>
          <w:color w:val="808080" w:themeColor="background1" w:themeShade="80"/>
          <w:sz w:val="24"/>
        </w:rPr>
      </w:pPr>
    </w:p>
    <w:p w:rsidR="00FF76FC" w:rsidRPr="00723A17" w:rsidRDefault="00FF76FC" w:rsidP="00DE08DB">
      <w:pPr>
        <w:jc w:val="both"/>
        <w:rPr>
          <w:rFonts w:ascii="Roboto Medium" w:hAnsi="Roboto Medium"/>
          <w:color w:val="808080" w:themeColor="background1" w:themeShade="80"/>
          <w:sz w:val="28"/>
          <w:szCs w:val="28"/>
        </w:rPr>
      </w:pPr>
    </w:p>
    <w:p w:rsidR="003F7D7F" w:rsidRDefault="003F7D7F" w:rsidP="00FD1BAA">
      <w:pPr>
        <w:jc w:val="both"/>
        <w:rPr>
          <w:rFonts w:ascii="Roboto Medium" w:hAnsi="Roboto Medium"/>
          <w:color w:val="808080" w:themeColor="background1" w:themeShade="80"/>
          <w:sz w:val="24"/>
          <w:szCs w:val="24"/>
        </w:rPr>
      </w:pPr>
    </w:p>
    <w:p w:rsidR="00D1745D" w:rsidRPr="000D7CCC" w:rsidRDefault="008132BD" w:rsidP="00FD1BAA">
      <w:pPr>
        <w:jc w:val="both"/>
        <w:rPr>
          <w:rFonts w:ascii="Roboto Medium" w:hAnsi="Roboto Medium"/>
          <w:color w:val="808080" w:themeColor="background1" w:themeShade="80"/>
          <w:sz w:val="24"/>
          <w:szCs w:val="24"/>
        </w:rPr>
      </w:pPr>
      <w:r w:rsidRPr="000D7CCC">
        <w:rPr>
          <w:rFonts w:ascii="Roboto" w:hAnsi="Roboto"/>
          <w:b/>
          <w:noProof/>
          <w:color w:val="808080" w:themeColor="background1" w:themeShade="80"/>
          <w:sz w:val="24"/>
        </w:rPr>
        <mc:AlternateContent>
          <mc:Choice Requires="wps">
            <w:drawing>
              <wp:anchor distT="0" distB="0" distL="114300" distR="114300" simplePos="0" relativeHeight="251658240" behindDoc="0" locked="0" layoutInCell="1" allowOverlap="1">
                <wp:simplePos x="0" y="0"/>
                <wp:positionH relativeFrom="column">
                  <wp:posOffset>2540</wp:posOffset>
                </wp:positionH>
                <wp:positionV relativeFrom="paragraph">
                  <wp:posOffset>52070</wp:posOffset>
                </wp:positionV>
                <wp:extent cx="6393180" cy="1426845"/>
                <wp:effectExtent l="0" t="3175" r="0" b="0"/>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3180" cy="1426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3FF4" w:rsidRPr="00782768" w:rsidRDefault="007F3FF4" w:rsidP="007F3FF4">
                            <w:pPr>
                              <w:jc w:val="right"/>
                              <w:rPr>
                                <w:rFonts w:ascii="Roboto Thin" w:hAnsi="Roboto Thin"/>
                                <w:color w:val="7F7F7F"/>
                                <w:sz w:val="52"/>
                                <w:szCs w:val="52"/>
                              </w:rPr>
                            </w:pPr>
                            <w:r>
                              <w:rPr>
                                <w:rFonts w:ascii="Roboto Thin" w:hAnsi="Roboto Thin"/>
                                <w:color w:val="7F7F7F"/>
                                <w:sz w:val="52"/>
                              </w:rPr>
                              <w:t xml:space="preserve">ALL IN ONE edition para Intermac, Donatoni Macchine y Montresor, juntos en Marmomac 2018  </w:t>
                            </w:r>
                          </w:p>
                          <w:p w:rsidR="008132BD" w:rsidRPr="00782768" w:rsidRDefault="008132BD" w:rsidP="008132BD">
                            <w:pPr>
                              <w:jc w:val="right"/>
                              <w:rPr>
                                <w:szCs w:val="5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left:0;text-align:left;margin-left:.2pt;margin-top:4.1pt;width:503.4pt;height:112.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rs4tAIAALo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" filled="f" stroked="f">
                <v:textbox>
                  <w:txbxContent>
                    <w:p w:rsidR="007F3FF4" w:rsidRPr="00782768" w:rsidRDefault="007F3FF4" w:rsidP="007F3FF4">
                      <w:pPr>
                        <w:jc w:val="right"/>
                        <w:rPr>
                          <w:rFonts w:ascii="Roboto Thin" w:hAnsi="Roboto Thin"/>
                          <w:color w:val="7F7F7F"/>
                          <w:sz w:val="52"/>
                          <w:szCs w:val="52"/>
                        </w:rPr>
                      </w:pPr>
                      <w:r>
                        <w:rPr>
                          <w:rFonts w:ascii="Roboto Thin" w:hAnsi="Roboto Thin"/>
                          <w:color w:val="7F7F7F"/>
                          <w:sz w:val="52"/>
                        </w:rPr>
                        <w:t xml:space="preserve">ALL IN ONE edition para Intermac, Donatoni Macchine y Montresor, juntos en Marmomac 2018  </w:t>
                      </w:r>
                    </w:p>
                    <w:p w:rsidR="008132BD" w:rsidRPr="00782768" w:rsidRDefault="008132BD" w:rsidP="008132BD">
                      <w:pPr>
                        <w:jc w:val="right"/>
                        <w:rPr>
                          <w:szCs w:val="56"/>
                        </w:rPr>
                      </w:pPr>
                    </w:p>
                  </w:txbxContent>
                </v:textbox>
              </v:shape>
            </w:pict>
          </mc:Fallback>
        </mc:AlternateContent>
      </w:r>
    </w:p>
    <w:p w:rsidR="00D1745D" w:rsidRPr="000D7CCC" w:rsidRDefault="00D1745D" w:rsidP="00D1745D">
      <w:pPr>
        <w:rPr>
          <w:rFonts w:ascii="Roboto Medium" w:hAnsi="Roboto Medium"/>
          <w:b/>
          <w:bCs/>
          <w:color w:val="808080" w:themeColor="background1" w:themeShade="80"/>
          <w:sz w:val="24"/>
          <w:szCs w:val="24"/>
        </w:rPr>
      </w:pPr>
    </w:p>
    <w:p w:rsidR="00D1745D" w:rsidRPr="000D7CCC" w:rsidRDefault="00D1745D" w:rsidP="00D1745D">
      <w:pPr>
        <w:rPr>
          <w:rFonts w:ascii="Roboto Medium" w:hAnsi="Roboto Medium"/>
          <w:b/>
          <w:bCs/>
          <w:color w:val="808080" w:themeColor="background1" w:themeShade="80"/>
          <w:sz w:val="24"/>
          <w:szCs w:val="24"/>
        </w:rPr>
      </w:pPr>
    </w:p>
    <w:p w:rsidR="00D1745D" w:rsidRPr="000D7CCC" w:rsidRDefault="00D1745D" w:rsidP="00D1745D">
      <w:pPr>
        <w:rPr>
          <w:rFonts w:ascii="Roboto Medium" w:hAnsi="Roboto Medium"/>
          <w:b/>
          <w:bCs/>
          <w:color w:val="808080" w:themeColor="background1" w:themeShade="80"/>
          <w:sz w:val="24"/>
          <w:szCs w:val="24"/>
        </w:rPr>
      </w:pPr>
    </w:p>
    <w:p w:rsidR="00D1745D" w:rsidRPr="000D7CCC" w:rsidRDefault="00D1745D" w:rsidP="00D1745D">
      <w:pPr>
        <w:rPr>
          <w:rFonts w:ascii="Roboto Medium" w:hAnsi="Roboto Medium"/>
          <w:b/>
          <w:bCs/>
          <w:color w:val="808080" w:themeColor="background1" w:themeShade="80"/>
          <w:sz w:val="24"/>
          <w:szCs w:val="24"/>
        </w:rPr>
      </w:pPr>
    </w:p>
    <w:p w:rsidR="00D1745D" w:rsidRPr="000D7CCC" w:rsidRDefault="00D1745D" w:rsidP="00D1745D">
      <w:pPr>
        <w:rPr>
          <w:rFonts w:ascii="Roboto Medium" w:hAnsi="Roboto Medium"/>
          <w:b/>
          <w:bCs/>
          <w:color w:val="808080" w:themeColor="background1" w:themeShade="80"/>
          <w:sz w:val="24"/>
          <w:szCs w:val="24"/>
        </w:rPr>
      </w:pPr>
    </w:p>
    <w:p w:rsidR="00D1745D" w:rsidRPr="000D7CCC" w:rsidRDefault="00D1745D" w:rsidP="00D1745D">
      <w:pPr>
        <w:rPr>
          <w:rFonts w:ascii="Roboto Medium" w:hAnsi="Roboto Medium"/>
          <w:b/>
          <w:bCs/>
          <w:color w:val="808080" w:themeColor="background1" w:themeShade="80"/>
          <w:sz w:val="24"/>
          <w:szCs w:val="24"/>
        </w:rPr>
      </w:pPr>
    </w:p>
    <w:p w:rsidR="00D1745D" w:rsidRPr="000D7CCC" w:rsidRDefault="00D1745D" w:rsidP="00D1745D">
      <w:pPr>
        <w:rPr>
          <w:rFonts w:ascii="Roboto Medium" w:hAnsi="Roboto Medium"/>
          <w:b/>
          <w:bCs/>
          <w:color w:val="808080" w:themeColor="background1" w:themeShade="80"/>
          <w:sz w:val="24"/>
          <w:szCs w:val="24"/>
        </w:rPr>
      </w:pPr>
    </w:p>
    <w:p w:rsidR="00D1745D" w:rsidRPr="000D7CCC" w:rsidRDefault="00D1745D" w:rsidP="00D1745D">
      <w:pPr>
        <w:rPr>
          <w:rFonts w:ascii="Roboto Medium" w:hAnsi="Roboto Medium"/>
          <w:b/>
          <w:bCs/>
          <w:color w:val="808080" w:themeColor="background1" w:themeShade="80"/>
          <w:sz w:val="24"/>
          <w:szCs w:val="24"/>
        </w:rPr>
      </w:pPr>
    </w:p>
    <w:p w:rsidR="00D1745D" w:rsidRPr="000D7CCC" w:rsidRDefault="00D1745D" w:rsidP="00D1745D">
      <w:pPr>
        <w:rPr>
          <w:rFonts w:ascii="Roboto Light" w:hAnsi="Roboto Light"/>
          <w:b/>
          <w:bCs/>
          <w:color w:val="808080" w:themeColor="background1" w:themeShade="80"/>
          <w:sz w:val="24"/>
          <w:szCs w:val="24"/>
        </w:rPr>
      </w:pPr>
    </w:p>
    <w:p w:rsidR="008132BD" w:rsidRPr="000D7CCC" w:rsidRDefault="007F3FF4" w:rsidP="008132BD">
      <w:pPr>
        <w:rPr>
          <w:rFonts w:ascii="Roboto Medium" w:hAnsi="Roboto Medium"/>
          <w:bCs/>
          <w:color w:val="808080"/>
          <w:sz w:val="24"/>
          <w:szCs w:val="24"/>
        </w:rPr>
      </w:pPr>
      <w:r w:rsidRPr="000D7CCC">
        <w:rPr>
          <w:rFonts w:ascii="Roboto Medium" w:hAnsi="Roboto Medium"/>
          <w:color w:val="808080"/>
          <w:sz w:val="22"/>
        </w:rPr>
        <w:t>Verona, 27 de septiembre</w:t>
      </w:r>
    </w:p>
    <w:p w:rsidR="007F3FF4" w:rsidRPr="000D7CCC" w:rsidRDefault="007F3FF4" w:rsidP="007F3FF4">
      <w:pPr>
        <w:spacing w:after="240"/>
        <w:rPr>
          <w:rFonts w:ascii="Roboto Medium" w:hAnsi="Roboto Medium"/>
          <w:strike/>
          <w:color w:val="808080"/>
        </w:rPr>
      </w:pPr>
      <w:r w:rsidRPr="000D7CCC">
        <w:rPr>
          <w:rFonts w:ascii="Roboto Medium" w:hAnsi="Roboto Medium"/>
          <w:color w:val="808080"/>
        </w:rPr>
        <w:t xml:space="preserve">Intermac, Donatoni Macchine y Montresor a la apertura de la edición 2018 de Marmomac </w:t>
      </w:r>
      <w:r w:rsidRPr="000D7CCC">
        <w:rPr>
          <w:rFonts w:ascii="Roboto Light" w:hAnsi="Roboto Light"/>
          <w:color w:val="7F7F7F"/>
        </w:rPr>
        <w:t>presentarán novedades tecnológicas y soluciones de vanguardia que se traducen en innovaciones concretas para los operadores de la industria de la piedra y la ingeniería de la piedra.</w:t>
      </w:r>
    </w:p>
    <w:p w:rsidR="007F3FF4" w:rsidRPr="000D7CCC" w:rsidRDefault="007F3FF4" w:rsidP="007F3FF4">
      <w:pPr>
        <w:rPr>
          <w:rFonts w:ascii="Roboto Medium" w:hAnsi="Roboto Medium"/>
          <w:color w:val="808080"/>
        </w:rPr>
      </w:pPr>
      <w:r w:rsidRPr="000D7CCC">
        <w:rPr>
          <w:rFonts w:ascii="Roboto Medium" w:hAnsi="Roboto Medium"/>
          <w:color w:val="808080"/>
        </w:rPr>
        <w:t>Novedades de producto - Nueva Master One Series, sencilla por fuera e Intermac por dentro</w:t>
      </w:r>
    </w:p>
    <w:p w:rsidR="007F3FF4" w:rsidRPr="000D7CCC" w:rsidRDefault="007F3FF4" w:rsidP="007F3FF4">
      <w:pPr>
        <w:rPr>
          <w:rFonts w:ascii="Roboto Light" w:hAnsi="Roboto Light"/>
          <w:color w:val="7F7F7F"/>
        </w:rPr>
      </w:pPr>
      <w:r w:rsidRPr="000D7CCC">
        <w:rPr>
          <w:rFonts w:ascii="Roboto Light" w:hAnsi="Roboto Light"/>
          <w:color w:val="7F7F7F"/>
        </w:rPr>
        <w:t>Master One es el nuevo centro de mecanizado de 3 ejes dedicado al mecanizado de piedra y materiales sinterizados, que puede realizar todas las operaciones necesarias en el taller de los marmolistas sin comprometer el rendimiento. El nuevo centro de mecanizado cuenta con una inmejorable relación en términos de calidad y competitividad en el mercado que lo convierten en una inversión perfecta. Imprescindible en su diseño y dotado de todas las funciones, Master One es el centro de mecanizado ideal para cada tipo de cliente, desde el más experto hasta el pequeño artesano.</w:t>
      </w:r>
    </w:p>
    <w:p w:rsidR="007F3FF4" w:rsidRPr="000D7CCC" w:rsidRDefault="007F3FF4" w:rsidP="007F3FF4">
      <w:pPr>
        <w:rPr>
          <w:rFonts w:ascii="Roboto Light" w:hAnsi="Roboto Light"/>
          <w:color w:val="818181"/>
          <w:sz w:val="22"/>
          <w:szCs w:val="22"/>
        </w:rPr>
      </w:pPr>
      <w:r w:rsidRPr="000D7CCC">
        <w:rPr>
          <w:rFonts w:ascii="Roboto Light" w:hAnsi="Roboto Light"/>
          <w:color w:val="818181"/>
        </w:rPr>
        <w:t xml:space="preserve">La nueva Master debuta en la célula con </w:t>
      </w:r>
      <w:r w:rsidRPr="000D7CCC">
        <w:rPr>
          <w:rFonts w:ascii="Roboto Medium" w:hAnsi="Roboto Medium"/>
          <w:color w:val="818181"/>
        </w:rPr>
        <w:t>Master Loader</w:t>
      </w:r>
      <w:r w:rsidRPr="000D7CCC">
        <w:rPr>
          <w:rFonts w:ascii="Roboto Light" w:hAnsi="Roboto Light"/>
          <w:color w:val="818181"/>
        </w:rPr>
        <w:t>, un robot flexible, diseñado y construido para optimizar todos los tiempos de carga y descarga de los centros de mecanizado y las máquinas de corte con chorro de agua.</w:t>
      </w:r>
    </w:p>
    <w:p w:rsidR="007F3FF4" w:rsidRPr="000D7CCC" w:rsidRDefault="007F3FF4" w:rsidP="007F3FF4">
      <w:pPr>
        <w:rPr>
          <w:rFonts w:ascii="Roboto Light" w:hAnsi="Roboto Light"/>
          <w:color w:val="7F7F7F"/>
        </w:rPr>
      </w:pPr>
      <w:r w:rsidRPr="000D7CCC">
        <w:rPr>
          <w:rFonts w:ascii="Roboto Light" w:hAnsi="Roboto Light"/>
          <w:color w:val="7F7F7F"/>
        </w:rPr>
        <w:t xml:space="preserve">Las gamas Genius y Busetti para cortar, procesar y transformar el gres porcelánico y los materiales sinterizados </w:t>
      </w:r>
      <w:r w:rsidRPr="000D7CCC">
        <w:rPr>
          <w:rFonts w:ascii="Roboto Light" w:hAnsi="Roboto Light"/>
          <w:color w:val="818181"/>
        </w:rPr>
        <w:t>volverán a exponerse en el stand</w:t>
      </w:r>
      <w:r w:rsidRPr="000D7CCC">
        <w:rPr>
          <w:rFonts w:ascii="Roboto Light" w:hAnsi="Roboto Light"/>
          <w:color w:val="7F7F7F"/>
        </w:rPr>
        <w:t xml:space="preserve">, para crear productos que se ajusten a las tendencias del mercado del mueble de diseño. </w:t>
      </w:r>
    </w:p>
    <w:p w:rsidR="008132BD" w:rsidRPr="000D7CCC" w:rsidRDefault="008132BD" w:rsidP="008132BD">
      <w:pPr>
        <w:rPr>
          <w:rFonts w:ascii="Roboto Medium" w:eastAsiaTheme="minorHAnsi" w:hAnsi="Roboto Medium" w:cs="Roboto Light"/>
          <w:color w:val="818181"/>
          <w:lang w:eastAsia="en-US"/>
        </w:rPr>
      </w:pPr>
    </w:p>
    <w:p w:rsidR="007F3FF4" w:rsidRPr="000D7CCC" w:rsidRDefault="007F3FF4" w:rsidP="007F3FF4">
      <w:pPr>
        <w:rPr>
          <w:rFonts w:ascii="Roboto Light" w:hAnsi="Roboto Light"/>
          <w:color w:val="7F7F7F"/>
        </w:rPr>
      </w:pPr>
      <w:r w:rsidRPr="000D7CCC">
        <w:rPr>
          <w:rFonts w:ascii="Roboto Medium" w:hAnsi="Roboto Medium"/>
          <w:color w:val="808080"/>
        </w:rPr>
        <w:t xml:space="preserve">Donatoni Macchine </w:t>
      </w:r>
      <w:r w:rsidRPr="000D7CCC">
        <w:rPr>
          <w:rFonts w:ascii="Roboto Light" w:hAnsi="Roboto Light"/>
          <w:color w:val="7F7F7F"/>
        </w:rPr>
        <w:t>- Líder en la producción de fresadoras puente y centros de mecanizado, presenta en Marmomac 2018 nuevos productos y soluciones para el mecanizado de mármol, granito y piedra natural y sinterizada para la industria de la piedra. La gran novedad para 2018 es la nueva Plataforma Multiplate REVOLVER, que se ha diseñado específicamente para el mecanizado en serie de objetos de pequeño y mediano tamaño.  Este plano de soporte se combina con el nuevo sistema robótico antropomórfico Cyberstone CR02, que lleva consigo la tecnología de la versión CR01 pero con la solución monobloque equipada con una plataforma giratoria. Además de estas dos soluciones, Donatoni Macchine presenta la fresadora puente ECHO Twin 725 CNC, con sistema patentado de doble banco, de la que se ha renovado por completo su parte estructural para aumentar aún más la precisión de corte y mecanizado, el centro de corte y perfilado DV 1100, nuestro centro de mecanizado por excelencia DG 2000, la fresadora puente más vendida JET 625 CNC y, por último, el centro de corte multimandril SX-5, una máquina patentada exclusiva y específica para la producción en serie de recubrimientos.</w:t>
      </w:r>
    </w:p>
    <w:p w:rsidR="007F3FF4" w:rsidRPr="000D7CCC" w:rsidRDefault="007F3FF4" w:rsidP="007F3FF4">
      <w:pPr>
        <w:rPr>
          <w:rFonts w:ascii="Roboto Medium" w:hAnsi="Roboto Medium"/>
          <w:color w:val="808080"/>
          <w:sz w:val="22"/>
          <w:szCs w:val="22"/>
        </w:rPr>
      </w:pPr>
    </w:p>
    <w:p w:rsidR="007F3FF4" w:rsidRPr="000D7CCC" w:rsidRDefault="007F3FF4" w:rsidP="007F3FF4">
      <w:pPr>
        <w:rPr>
          <w:rFonts w:ascii="Roboto Medium" w:hAnsi="Roboto Medium"/>
          <w:color w:val="808080"/>
        </w:rPr>
      </w:pPr>
      <w:r w:rsidRPr="000D7CCC">
        <w:rPr>
          <w:rFonts w:ascii="Roboto Medium" w:hAnsi="Roboto Medium"/>
          <w:color w:val="808080"/>
        </w:rPr>
        <w:t>Más valor de las máquinas</w:t>
      </w:r>
    </w:p>
    <w:p w:rsidR="007F3FF4" w:rsidRPr="000D7CCC" w:rsidRDefault="007F3FF4" w:rsidP="007F3FF4">
      <w:pPr>
        <w:spacing w:after="240"/>
        <w:rPr>
          <w:rFonts w:ascii="Roboto Light" w:hAnsi="Roboto Light"/>
          <w:color w:val="808080"/>
          <w:sz w:val="22"/>
          <w:szCs w:val="22"/>
        </w:rPr>
      </w:pPr>
      <w:r w:rsidRPr="000D7CCC">
        <w:rPr>
          <w:rFonts w:ascii="Roboto Light" w:hAnsi="Roboto Light"/>
          <w:color w:val="808080"/>
        </w:rPr>
        <w:t xml:space="preserve">Gracias a </w:t>
      </w:r>
      <w:r w:rsidRPr="000D7CCC">
        <w:rPr>
          <w:rFonts w:ascii="Roboto Medium" w:hAnsi="Roboto Medium"/>
          <w:color w:val="808080"/>
        </w:rPr>
        <w:t>SOPHIA</w:t>
      </w:r>
      <w:r w:rsidRPr="000D7CCC">
        <w:rPr>
          <w:rFonts w:ascii="Roboto Light" w:hAnsi="Roboto Light"/>
          <w:color w:val="808080"/>
        </w:rPr>
        <w:t xml:space="preserve">, la nueva plataforma </w:t>
      </w:r>
      <w:r w:rsidRPr="000D7CCC">
        <w:rPr>
          <w:rFonts w:ascii="Roboto Medium" w:hAnsi="Roboto Medium"/>
          <w:color w:val="808080"/>
        </w:rPr>
        <w:t>IOT de servicios de Intermac</w:t>
      </w:r>
      <w:r w:rsidRPr="000D7CCC">
        <w:rPr>
          <w:rFonts w:ascii="Roboto Light" w:hAnsi="Roboto Light"/>
          <w:color w:val="808080"/>
        </w:rPr>
        <w:t xml:space="preserve">, el proceso de digitalización de la fábrica es cada vez más tangible. La nueva plataforma, que ya está disponible, proporciona información y datos en tiempo real, a través de dashboards intuitivos, que proceden de máquinas distribuidas por todo el mundo. </w:t>
      </w:r>
      <w:r w:rsidRPr="000D7CCC">
        <w:rPr>
          <w:rFonts w:ascii="Roboto Light" w:hAnsi="Roboto Light"/>
          <w:color w:val="808080"/>
        </w:rPr>
        <w:br/>
        <w:t xml:space="preserve">Con los datos recopilados se puede controlar la producción, analizar el funcionamiento de las máquinas, </w:t>
      </w:r>
      <w:r w:rsidRPr="000D7CCC">
        <w:rPr>
          <w:rFonts w:ascii="Roboto Light" w:hAnsi="Roboto Light"/>
          <w:color w:val="808080"/>
        </w:rPr>
        <w:lastRenderedPageBreak/>
        <w:t>detectar fallos, atender a los clientes en las operaciones de mantenimiento, recibir piezas de repuesto con rapidez y realizar un mantenimiento preventivo.</w:t>
      </w:r>
    </w:p>
    <w:p w:rsidR="007F3FF4" w:rsidRPr="000D7CCC" w:rsidRDefault="007F3FF4" w:rsidP="007F3FF4">
      <w:pPr>
        <w:rPr>
          <w:rFonts w:ascii="Roboto Medium" w:hAnsi="Roboto Medium"/>
          <w:color w:val="808080"/>
        </w:rPr>
      </w:pPr>
    </w:p>
    <w:p w:rsidR="007F3FF4" w:rsidRPr="000D7CCC" w:rsidRDefault="007F3FF4" w:rsidP="007F3FF4">
      <w:pPr>
        <w:rPr>
          <w:rFonts w:ascii="Roboto Medium" w:hAnsi="Roboto Medium"/>
          <w:color w:val="808080"/>
        </w:rPr>
      </w:pPr>
    </w:p>
    <w:p w:rsidR="007F3FF4" w:rsidRPr="000D7CCC" w:rsidRDefault="007F3FF4" w:rsidP="007F3FF4">
      <w:pPr>
        <w:rPr>
          <w:rFonts w:ascii="Roboto Medium" w:hAnsi="Roboto Medium"/>
          <w:color w:val="808080"/>
        </w:rPr>
      </w:pPr>
    </w:p>
    <w:p w:rsidR="007F3FF4" w:rsidRPr="000D7CCC" w:rsidRDefault="007F3FF4" w:rsidP="007F3FF4">
      <w:pPr>
        <w:rPr>
          <w:rFonts w:ascii="Roboto Medium" w:hAnsi="Roboto Medium"/>
          <w:color w:val="808080"/>
        </w:rPr>
      </w:pPr>
    </w:p>
    <w:p w:rsidR="007F3FF4" w:rsidRPr="000D7CCC" w:rsidRDefault="007F3FF4" w:rsidP="007F3FF4">
      <w:pPr>
        <w:rPr>
          <w:rFonts w:ascii="Roboto Medium" w:hAnsi="Roboto Medium"/>
          <w:color w:val="808080"/>
        </w:rPr>
      </w:pPr>
    </w:p>
    <w:p w:rsidR="007F3FF4" w:rsidRPr="000D7CCC" w:rsidRDefault="007F3FF4" w:rsidP="007F3FF4">
      <w:pPr>
        <w:rPr>
          <w:rFonts w:ascii="Roboto Medium" w:hAnsi="Roboto Medium"/>
          <w:color w:val="808080"/>
        </w:rPr>
      </w:pPr>
    </w:p>
    <w:p w:rsidR="007F3FF4" w:rsidRPr="000D7CCC" w:rsidRDefault="007F3FF4" w:rsidP="007F3FF4">
      <w:pPr>
        <w:rPr>
          <w:rFonts w:ascii="Roboto Medium" w:hAnsi="Roboto Medium"/>
          <w:color w:val="808080"/>
        </w:rPr>
      </w:pPr>
    </w:p>
    <w:p w:rsidR="007F3FF4" w:rsidRPr="000D7CCC" w:rsidRDefault="007F3FF4" w:rsidP="007F3FF4">
      <w:pPr>
        <w:rPr>
          <w:rFonts w:ascii="Roboto Medium" w:hAnsi="Roboto Medium"/>
          <w:color w:val="808080"/>
        </w:rPr>
      </w:pPr>
    </w:p>
    <w:p w:rsidR="007F3FF4" w:rsidRPr="000D7CCC" w:rsidRDefault="007F3FF4" w:rsidP="007F3FF4">
      <w:pPr>
        <w:rPr>
          <w:rFonts w:ascii="Roboto Medium" w:hAnsi="Roboto Medium"/>
          <w:color w:val="808080"/>
        </w:rPr>
      </w:pPr>
      <w:r w:rsidRPr="000D7CCC">
        <w:rPr>
          <w:rFonts w:ascii="Roboto Medium" w:hAnsi="Roboto Medium"/>
          <w:color w:val="808080"/>
        </w:rPr>
        <w:t>Diamut, División Tooling</w:t>
      </w:r>
    </w:p>
    <w:p w:rsidR="007F3FF4" w:rsidRPr="000D7CCC" w:rsidRDefault="007F3FF4" w:rsidP="007F3FF4">
      <w:pPr>
        <w:rPr>
          <w:rFonts w:ascii="Roboto Light" w:hAnsi="Roboto Light"/>
          <w:color w:val="808080"/>
        </w:rPr>
      </w:pPr>
      <w:r w:rsidRPr="000D7CCC">
        <w:rPr>
          <w:rFonts w:ascii="Roboto Light" w:hAnsi="Roboto Light"/>
          <w:color w:val="808080"/>
        </w:rPr>
        <w:t xml:space="preserve">Diamut está dispuesta a demostrar a todos los visitantes de Marmomac 2018 lo concreto de las tecnologías que crea diariamente para anticipar las necesidades de un mercado que evoluciona constantemente. Se presentarán </w:t>
      </w:r>
    </w:p>
    <w:p w:rsidR="007F3FF4" w:rsidRPr="000D7CCC" w:rsidRDefault="007F3FF4" w:rsidP="007F3FF4">
      <w:pPr>
        <w:rPr>
          <w:rFonts w:ascii="Roboto Light" w:hAnsi="Roboto Light"/>
          <w:color w:val="808080"/>
        </w:rPr>
      </w:pPr>
      <w:r w:rsidRPr="000D7CCC">
        <w:rPr>
          <w:rFonts w:ascii="Roboto Light" w:hAnsi="Roboto Light"/>
          <w:color w:val="808080"/>
        </w:rPr>
        <w:t>las principales soluciones dedicadas al mecanizado de las máquinas pulecantos, al mecanizado de adoquines de hormigón y al arte funerario.</w:t>
      </w:r>
      <w:r w:rsidRPr="000D7CCC">
        <w:rPr>
          <w:rFonts w:ascii="Roboto Light" w:hAnsi="Roboto Light"/>
          <w:color w:val="808080"/>
        </w:rPr>
        <w:br/>
        <w:t xml:space="preserve">Diamut también estará en el stand de Intermac con un Espacio Demo interno, donde los protagonistas serán los </w:t>
      </w:r>
    </w:p>
    <w:p w:rsidR="007F3FF4" w:rsidRPr="000D7CCC" w:rsidRDefault="007F3FF4" w:rsidP="007F3FF4">
      <w:pPr>
        <w:rPr>
          <w:rFonts w:ascii="Roboto Light" w:hAnsi="Roboto Light"/>
          <w:color w:val="808080"/>
        </w:rPr>
      </w:pPr>
      <w:r w:rsidRPr="000D7CCC">
        <w:rPr>
          <w:rFonts w:ascii="Roboto Light" w:hAnsi="Roboto Light"/>
          <w:color w:val="808080"/>
        </w:rPr>
        <w:t xml:space="preserve">mecanizados realizados con herramientas guiadas por el ojo atento de las máquinas de la división de piedra del Grupo Biesse. </w:t>
      </w:r>
    </w:p>
    <w:p w:rsidR="007F3FF4" w:rsidRPr="000D7CCC" w:rsidRDefault="007F3FF4" w:rsidP="007F3FF4">
      <w:pPr>
        <w:rPr>
          <w:rFonts w:ascii="Roboto Light" w:hAnsi="Roboto Light"/>
          <w:strike/>
          <w:color w:val="808080"/>
        </w:rPr>
      </w:pPr>
    </w:p>
    <w:p w:rsidR="007F3FF4" w:rsidRPr="000D7CCC" w:rsidRDefault="007F3FF4" w:rsidP="007F3FF4">
      <w:pPr>
        <w:rPr>
          <w:rFonts w:ascii="Roboto Light" w:hAnsi="Roboto Light"/>
          <w:strike/>
          <w:color w:val="808080"/>
        </w:rPr>
      </w:pPr>
    </w:p>
    <w:p w:rsidR="007F3FF4" w:rsidRPr="000D7CCC" w:rsidRDefault="007F3FF4" w:rsidP="007F3FF4">
      <w:pPr>
        <w:rPr>
          <w:rFonts w:ascii="Roboto Light" w:hAnsi="Roboto Light"/>
          <w:color w:val="808080"/>
        </w:rPr>
      </w:pPr>
      <w:r w:rsidRPr="000D7CCC">
        <w:rPr>
          <w:rFonts w:ascii="Roboto Medium" w:hAnsi="Roboto Medium"/>
          <w:color w:val="808080"/>
        </w:rPr>
        <w:t xml:space="preserve">Italian Stone Theatre </w:t>
      </w:r>
      <w:r w:rsidRPr="000D7CCC">
        <w:rPr>
          <w:rFonts w:ascii="Roboto Light" w:hAnsi="Roboto Light"/>
          <w:color w:val="808080"/>
        </w:rPr>
        <w:t xml:space="preserve">- Será el elemento del agua el que anime </w:t>
      </w:r>
      <w:r w:rsidRPr="000D7CCC">
        <w:rPr>
          <w:rFonts w:ascii="Roboto Light" w:hAnsi="Roboto Light"/>
          <w:i/>
          <w:color w:val="808080"/>
        </w:rPr>
        <w:t>The Italian Stone Theatre</w:t>
      </w:r>
      <w:r w:rsidRPr="000D7CCC">
        <w:t xml:space="preserve">, </w:t>
      </w:r>
      <w:r w:rsidRPr="000D7CCC">
        <w:rPr>
          <w:rFonts w:ascii="Roboto Light" w:hAnsi="Roboto Light"/>
          <w:color w:val="808080"/>
        </w:rPr>
        <w:t xml:space="preserve">el pabellón dedicado a la excelencia de la piedra italiana que volverá a Verona con motivo de Marmomac 2018. El tema de la edición 2018 es </w:t>
      </w:r>
      <w:r w:rsidRPr="000D7CCC">
        <w:rPr>
          <w:rFonts w:ascii="Roboto Medium" w:hAnsi="Roboto Medium"/>
          <w:color w:val="808080"/>
        </w:rPr>
        <w:t>Wellness &amp; Hospitality</w:t>
      </w:r>
      <w:r w:rsidRPr="000D7CCC">
        <w:t xml:space="preserve">, </w:t>
      </w:r>
      <w:r w:rsidRPr="000D7CCC">
        <w:rPr>
          <w:rFonts w:ascii="Roboto Light" w:hAnsi="Roboto Light"/>
          <w:color w:val="808080"/>
        </w:rPr>
        <w:t>que supone la inclusión de materiales pétreos en la creación de muebles, productos, accesorios y elementos arquitectónicos para ambientes de hospitalidad y bienestar.</w:t>
      </w:r>
      <w:r w:rsidRPr="000D7CCC">
        <w:t xml:space="preserve"> </w:t>
      </w:r>
      <w:r w:rsidRPr="000D7CCC">
        <w:rPr>
          <w:rFonts w:ascii="Roboto Light" w:hAnsi="Roboto Light"/>
          <w:color w:val="808080"/>
        </w:rPr>
        <w:t xml:space="preserve">Por tercer año consecutivo, Intermac participa en la exposición </w:t>
      </w:r>
      <w:r w:rsidRPr="000D7CCC">
        <w:t>"</w:t>
      </w:r>
      <w:r w:rsidRPr="000D7CCC">
        <w:rPr>
          <w:rFonts w:ascii="Roboto Medium" w:hAnsi="Roboto Medium"/>
          <w:color w:val="808080"/>
        </w:rPr>
        <w:t>Ristorante d'autore</w:t>
      </w:r>
      <w:r w:rsidRPr="000D7CCC">
        <w:rPr>
          <w:rFonts w:ascii="Roboto Light" w:hAnsi="Roboto Light"/>
          <w:color w:val="808080"/>
        </w:rPr>
        <w:t>" y, junto a grandes nombres del diseño italiano</w:t>
      </w:r>
      <w:r w:rsidRPr="000D7CCC">
        <w:t xml:space="preserve">, </w:t>
      </w:r>
      <w:r w:rsidRPr="000D7CCC">
        <w:rPr>
          <w:rFonts w:ascii="Roboto Light" w:hAnsi="Roboto Light"/>
          <w:color w:val="808080"/>
        </w:rPr>
        <w:t>interpreta con su superioridad tecnológica los proyectos diseñados expresamente, transformándolos en piezas y prototipos que saben expresar plenamente la excelencia del Made in Italy.</w:t>
      </w:r>
    </w:p>
    <w:p w:rsidR="008132BD" w:rsidRPr="000D7CCC" w:rsidRDefault="008132BD" w:rsidP="008132BD">
      <w:pPr>
        <w:rPr>
          <w:rFonts w:ascii="Roboto Light" w:hAnsi="Roboto Light"/>
          <w:color w:val="808080" w:themeColor="background1" w:themeShade="80"/>
        </w:rPr>
      </w:pPr>
    </w:p>
    <w:p w:rsidR="008132BD" w:rsidRPr="000D7CCC" w:rsidRDefault="008132BD" w:rsidP="008132BD">
      <w:pPr>
        <w:rPr>
          <w:rFonts w:ascii="Roboto Medium" w:hAnsi="Roboto Medium"/>
          <w:color w:val="808080" w:themeColor="background1" w:themeShade="80"/>
        </w:rPr>
      </w:pPr>
    </w:p>
    <w:p w:rsidR="008132BD" w:rsidRPr="000D7CCC" w:rsidRDefault="008132BD" w:rsidP="008132BD">
      <w:pPr>
        <w:rPr>
          <w:rFonts w:ascii="Roboto Medium" w:hAnsi="Roboto Medium"/>
          <w:color w:val="808080" w:themeColor="background1" w:themeShade="80"/>
        </w:rPr>
      </w:pPr>
      <w:r w:rsidRPr="000D7CCC">
        <w:rPr>
          <w:rFonts w:ascii="Roboto Medium" w:hAnsi="Roboto Medium"/>
          <w:color w:val="808080"/>
        </w:rPr>
        <w:t xml:space="preserve">Te esperamos en Marmomac, PABELLÓN 5 </w:t>
      </w:r>
      <w:r w:rsidRPr="000D7CCC">
        <w:rPr>
          <w:rFonts w:ascii="Roboto Medium" w:hAnsi="Roboto Medium"/>
          <w:color w:val="808080"/>
        </w:rPr>
        <w:br/>
        <w:t>intermac.com/marmomac</w:t>
      </w:r>
    </w:p>
    <w:p w:rsidR="007327A5" w:rsidRPr="000D7CCC" w:rsidRDefault="007327A5" w:rsidP="005E35FC">
      <w:pPr>
        <w:rPr>
          <w:rFonts w:ascii="Roboto Medium" w:hAnsi="Roboto Medium"/>
          <w:color w:val="808080" w:themeColor="background1" w:themeShade="80"/>
        </w:rPr>
      </w:pPr>
    </w:p>
    <w:p w:rsidR="007327A5" w:rsidRPr="000D7CCC" w:rsidRDefault="007327A5" w:rsidP="005E35FC">
      <w:pPr>
        <w:rPr>
          <w:rFonts w:ascii="Roboto Medium" w:hAnsi="Roboto Medium"/>
          <w:color w:val="808080" w:themeColor="background1" w:themeShade="80"/>
        </w:rPr>
      </w:pPr>
    </w:p>
    <w:p w:rsidR="007327A5" w:rsidRPr="000D7CCC" w:rsidRDefault="007327A5" w:rsidP="005E35FC">
      <w:pPr>
        <w:rPr>
          <w:rFonts w:ascii="Roboto Medium" w:hAnsi="Roboto Medium"/>
          <w:color w:val="808080" w:themeColor="background1" w:themeShade="80"/>
        </w:rPr>
      </w:pPr>
    </w:p>
    <w:p w:rsidR="001E6C1C" w:rsidRPr="000D7CCC" w:rsidRDefault="001E6C1C" w:rsidP="001E6C1C">
      <w:pPr>
        <w:rPr>
          <w:color w:val="1F497D"/>
        </w:rPr>
      </w:pPr>
      <w:r w:rsidRPr="000D7CCC">
        <w:rPr>
          <w:rFonts w:ascii="Roboto Medium" w:hAnsi="Roboto Medium"/>
          <w:color w:val="808080"/>
        </w:rPr>
        <w:t xml:space="preserve">Intermac </w:t>
      </w:r>
      <w:r w:rsidRPr="000D7CCC">
        <w:rPr>
          <w:rFonts w:ascii="Roboto Light" w:hAnsi="Roboto Light"/>
          <w:color w:val="808080" w:themeColor="background1" w:themeShade="80"/>
          <w:sz w:val="16"/>
        </w:rPr>
        <w:t>es la división de Biesse Group que fabrica y comercializa máquinas y sistemas para el mecanizado de vidrio, piedra y metal. Fue fundada en Pésaro en 1987 por Giancarlo Selci y llegó a ocupar rápidamente una posición de liderazgo en el mercado y a ganarse la confianza de empresas importantes que trabajan en varios sectores industriales, desde la construcción a la industria del mueble, desde la automoción al sector aeronáutico. A través de una densa red de distribución compuesta por filiales, distribuidores y agentes, Intermac garantiza al cliente un servicio de asistencia atento y personalizado que abarca del asesoramiento preventa a la asistencia posventa y los repuestos. Intermac produce principalmente en la fábrica de Pésaro, donde cuenta con cerca de 30.000 metros cuadrados de área de producción en la que trabajan más de 300 trabajadores, a la que se añade la fábrica de Dongguan (China).</w:t>
      </w:r>
    </w:p>
    <w:p w:rsidR="001E6C1C" w:rsidRPr="000D7CCC" w:rsidRDefault="001E6C1C" w:rsidP="001E6C1C">
      <w:pPr>
        <w:rPr>
          <w:rFonts w:ascii="Roboto Medium" w:hAnsi="Roboto Medium"/>
          <w:color w:val="808080" w:themeColor="background1" w:themeShade="80"/>
          <w:sz w:val="16"/>
          <w:szCs w:val="16"/>
        </w:rPr>
      </w:pPr>
      <w:r w:rsidRPr="000D7CCC">
        <w:rPr>
          <w:rFonts w:ascii="Roboto Medium" w:hAnsi="Roboto Medium"/>
          <w:color w:val="808080" w:themeColor="background1" w:themeShade="80"/>
          <w:sz w:val="16"/>
        </w:rPr>
        <w:br/>
        <w:t>intermac.com</w:t>
      </w:r>
    </w:p>
    <w:p w:rsidR="001E6C1C" w:rsidRPr="000D7CCC" w:rsidRDefault="001E6C1C" w:rsidP="001E6C1C">
      <w:pPr>
        <w:jc w:val="both"/>
        <w:rPr>
          <w:rFonts w:ascii="Roboto Light" w:hAnsi="Roboto Light"/>
          <w:color w:val="808080" w:themeColor="background1" w:themeShade="80"/>
          <w:sz w:val="16"/>
          <w:szCs w:val="16"/>
        </w:rPr>
      </w:pPr>
    </w:p>
    <w:p w:rsidR="001E6C1C" w:rsidRPr="000D7CCC" w:rsidRDefault="001E6C1C" w:rsidP="001E6C1C">
      <w:pPr>
        <w:rPr>
          <w:rFonts w:ascii="Roboto Medium" w:hAnsi="Roboto Medium"/>
          <w:color w:val="808080" w:themeColor="background1" w:themeShade="80"/>
          <w:sz w:val="16"/>
          <w:szCs w:val="16"/>
        </w:rPr>
      </w:pPr>
      <w:r w:rsidRPr="000D7CCC">
        <w:rPr>
          <w:rFonts w:ascii="Roboto Medium" w:hAnsi="Roboto Medium"/>
          <w:color w:val="808080"/>
        </w:rPr>
        <w:t>Donatoni Macchine</w:t>
      </w:r>
      <w:r w:rsidRPr="000D7CCC">
        <w:rPr>
          <w:rFonts w:ascii="Roboto Light" w:hAnsi="Roboto Light"/>
          <w:color w:val="808080" w:themeColor="background1" w:themeShade="80"/>
          <w:sz w:val="16"/>
        </w:rPr>
        <w:t>. La empresa fue fundada hace 50 años en Domegliara, provincia de Verona, una región mundialmente reconocida como uno de los centros clave del mecanizado de la piedra. La calidad y fiabilidad de sus productos han permitido a Donatoni Macchine estar en la mayoría de los mercados extranjeros, gracias a una red de distribución eficiente y a la presencia constante en las ferias más importantes del mundo. De Europa a los Estados Unidos, de América del Sur al Norte de África, de los mercados árabes a los asiáticos, Donatoni Macchine significa innovación y precisión.</w:t>
      </w:r>
      <w:r w:rsidRPr="000D7CCC">
        <w:rPr>
          <w:rFonts w:ascii="Roboto Light" w:hAnsi="Roboto Light"/>
          <w:color w:val="808080" w:themeColor="background1" w:themeShade="80"/>
          <w:sz w:val="16"/>
        </w:rPr>
        <w:br/>
      </w:r>
      <w:r w:rsidRPr="000D7CCC">
        <w:rPr>
          <w:rFonts w:ascii="Roboto Medium" w:hAnsi="Roboto Medium"/>
          <w:color w:val="808080" w:themeColor="background1" w:themeShade="80"/>
          <w:sz w:val="16"/>
        </w:rPr>
        <w:t>donatonimacchine.eu</w:t>
      </w:r>
    </w:p>
    <w:p w:rsidR="001E6C1C" w:rsidRPr="000D7CCC" w:rsidRDefault="001E6C1C" w:rsidP="001E6C1C">
      <w:pPr>
        <w:rPr>
          <w:rFonts w:ascii="Roboto Light" w:hAnsi="Roboto Light"/>
          <w:color w:val="808080" w:themeColor="background1" w:themeShade="80"/>
          <w:sz w:val="16"/>
          <w:szCs w:val="16"/>
        </w:rPr>
      </w:pPr>
    </w:p>
    <w:p w:rsidR="001E6C1C" w:rsidRPr="000D7CCC" w:rsidRDefault="001E6C1C" w:rsidP="001E6C1C">
      <w:pPr>
        <w:pStyle w:val="NormaleWeb"/>
        <w:shd w:val="clear" w:color="auto" w:fill="FFFFFF"/>
        <w:spacing w:before="180" w:after="180"/>
        <w:rPr>
          <w:rFonts w:ascii="Roboto Light" w:hAnsi="Roboto Light"/>
          <w:color w:val="808080" w:themeColor="background1" w:themeShade="80"/>
          <w:sz w:val="16"/>
          <w:szCs w:val="16"/>
        </w:rPr>
      </w:pPr>
      <w:r w:rsidRPr="000D7CCC">
        <w:rPr>
          <w:rFonts w:ascii="Roboto Medium" w:hAnsi="Roboto Medium"/>
          <w:color w:val="808080"/>
          <w:sz w:val="20"/>
        </w:rPr>
        <w:t xml:space="preserve">Montresor &amp; C. s.r.l. </w:t>
      </w:r>
      <w:r w:rsidRPr="000D7CCC">
        <w:rPr>
          <w:rFonts w:ascii="Roboto Light" w:hAnsi="Roboto Light"/>
          <w:color w:val="808080" w:themeColor="background1" w:themeShade="80"/>
          <w:sz w:val="16"/>
        </w:rPr>
        <w:t xml:space="preserve">La empresa de Villafranca (VR) desde los años sesenta se dedica a fabricar, comercializar e instalar máquinas para pulido de cantos para el acabado de mármol, granito, porcelana y materiales sintéticos. Su alto nivel de especialización y la constante investigación tecnológica han hecho de la marca Montresor un sinónimo de excelencia entre los fabricantes de máquinas para pulido de cantos. </w:t>
      </w:r>
    </w:p>
    <w:p w:rsidR="001E6C1C" w:rsidRPr="000D7CCC" w:rsidRDefault="001E6C1C" w:rsidP="001E6C1C">
      <w:pPr>
        <w:jc w:val="both"/>
        <w:rPr>
          <w:rFonts w:ascii="Roboto Medium" w:hAnsi="Roboto Medium"/>
          <w:color w:val="6D6D6C"/>
        </w:rPr>
      </w:pPr>
    </w:p>
    <w:p w:rsidR="001E6C1C" w:rsidRPr="000D7CCC" w:rsidRDefault="001E6C1C" w:rsidP="001E6C1C">
      <w:pPr>
        <w:jc w:val="both"/>
        <w:rPr>
          <w:rFonts w:ascii="Roboto Light" w:hAnsi="Roboto Light"/>
          <w:color w:val="808080" w:themeColor="background1" w:themeShade="80"/>
          <w:sz w:val="16"/>
          <w:szCs w:val="16"/>
        </w:rPr>
      </w:pPr>
      <w:r w:rsidRPr="000D7CCC">
        <w:rPr>
          <w:rFonts w:ascii="Roboto Medium" w:hAnsi="Roboto Medium"/>
          <w:color w:val="6D6D6C"/>
        </w:rPr>
        <w:lastRenderedPageBreak/>
        <w:t>BIESSE S.p.A</w:t>
      </w:r>
      <w:r w:rsidRPr="000D7CCC">
        <w:rPr>
          <w:rFonts w:ascii="Roboto Light" w:hAnsi="Roboto Light"/>
          <w:color w:val="6D6D6C"/>
        </w:rPr>
        <w:t>. -</w:t>
      </w:r>
      <w:r w:rsidRPr="000D7CCC">
        <w:rPr>
          <w:rFonts w:ascii="Roboto Light" w:hAnsi="Roboto Light"/>
          <w:color w:val="808080" w:themeColor="background1" w:themeShade="80"/>
          <w:sz w:val="16"/>
        </w:rPr>
        <w:t xml:space="preserve"> Biesse Group es una multinacional líder en la tecnología para mecanizar madera, vidrio, piedra, plástico y metal. Diseña, realiza y distribuye máquinas, sistemas integrados y software para los fabricantes de muebles, puertas y ventanas, componentes para la construcción, así como el sector naval y aeroespacial. Invierte un promedio de 14 millones de euros al año en investigación y desarrollo, y cuenta con más de 200 patentes depositadas. Trabaja a través de 9 plantas de producción, 37 filiales, 300 representantes y revendedores seleccionados y exporta el 90% de su producción. Entre sus clientes cuenta con las marcas más prestigiosas del diseño italiano e internacional. Fundada en Pésaro, en 1969, por Giancarlo Selci, cotiza desde junio de 2001 en el segmento Star de Bolsa Italiana, actualmente en el FTSE IT Mid Cap. Actualmente, cuenta con 3800 empleados en ciudades del mundo entero.</w:t>
      </w:r>
    </w:p>
    <w:p w:rsidR="001E6C1C" w:rsidRPr="00D50589" w:rsidRDefault="001E6C1C" w:rsidP="001E6C1C">
      <w:pPr>
        <w:jc w:val="both"/>
        <w:rPr>
          <w:rFonts w:ascii="Roboto Medium" w:hAnsi="Roboto Medium"/>
          <w:color w:val="808080" w:themeColor="background1" w:themeShade="80"/>
          <w:sz w:val="16"/>
          <w:szCs w:val="16"/>
        </w:rPr>
      </w:pPr>
      <w:r w:rsidRPr="000D7CCC">
        <w:rPr>
          <w:rFonts w:ascii="Roboto Medium" w:hAnsi="Roboto Medium"/>
          <w:color w:val="808080" w:themeColor="background1" w:themeShade="80"/>
          <w:sz w:val="16"/>
        </w:rPr>
        <w:t>biessegroup.com</w:t>
      </w:r>
      <w:bookmarkStart w:id="0" w:name="_GoBack"/>
      <w:bookmarkEnd w:id="0"/>
    </w:p>
    <w:p w:rsidR="009A4C5D" w:rsidRPr="00D50589" w:rsidRDefault="009A4C5D" w:rsidP="005E35FC">
      <w:pPr>
        <w:rPr>
          <w:rFonts w:ascii="Roboto Medium" w:hAnsi="Roboto Medium"/>
          <w:color w:val="808080" w:themeColor="background1" w:themeShade="80"/>
          <w:sz w:val="16"/>
          <w:szCs w:val="16"/>
        </w:rPr>
      </w:pPr>
    </w:p>
    <w:sectPr w:rsidR="009A4C5D" w:rsidRPr="00D50589" w:rsidSect="001441A0">
      <w:headerReference w:type="even" r:id="rId8"/>
      <w:headerReference w:type="default" r:id="rId9"/>
      <w:footerReference w:type="even" r:id="rId10"/>
      <w:footerReference w:type="default" r:id="rId11"/>
      <w:headerReference w:type="first" r:id="rId12"/>
      <w:footerReference w:type="first" r:id="rId13"/>
      <w:pgSz w:w="11906" w:h="16838"/>
      <w:pgMar w:top="1276" w:right="1077" w:bottom="1440" w:left="1134" w:header="34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04BC" w:rsidRDefault="00E404BC" w:rsidP="000E06E2">
      <w:r>
        <w:separator/>
      </w:r>
    </w:p>
  </w:endnote>
  <w:endnote w:type="continuationSeparator" w:id="0">
    <w:p w:rsidR="00E404BC" w:rsidRDefault="00E404BC" w:rsidP="000E0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Roboto">
    <w:panose1 w:val="02000000000000000000"/>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ontserrat">
    <w:altName w:val="Calibri"/>
    <w:panose1 w:val="00000000000000000000"/>
    <w:charset w:val="00"/>
    <w:family w:val="swiss"/>
    <w:notTrueType/>
    <w:pitch w:val="default"/>
    <w:sig w:usb0="00000003" w:usb1="00000000" w:usb2="00000000" w:usb3="00000000" w:csb0="00000001" w:csb1="00000000"/>
  </w:font>
  <w:font w:name="Roboto Medium">
    <w:altName w:val="Arial"/>
    <w:panose1 w:val="02000000000000000000"/>
    <w:charset w:val="00"/>
    <w:family w:val="auto"/>
    <w:pitch w:val="variable"/>
    <w:sig w:usb0="E0000AFF" w:usb1="5000217F" w:usb2="00000021" w:usb3="00000000" w:csb0="0000019F" w:csb1="00000000"/>
  </w:font>
  <w:font w:name="Roboto Thin">
    <w:altName w:val="Arial"/>
    <w:panose1 w:val="02000000000000000000"/>
    <w:charset w:val="00"/>
    <w:family w:val="auto"/>
    <w:pitch w:val="variable"/>
    <w:sig w:usb0="E0000AFF" w:usb1="5000217F" w:usb2="00000021" w:usb3="00000000" w:csb0="0000019F" w:csb1="00000000"/>
  </w:font>
  <w:font w:name="Roboto Light">
    <w:altName w:val="Arial"/>
    <w:panose1 w:val="02000000000000000000"/>
    <w:charset w:val="00"/>
    <w:family w:val="auto"/>
    <w:pitch w:val="variable"/>
    <w:sig w:usb0="E0000AFF" w:usb1="5000217F" w:usb2="0000002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1B5E" w:rsidRDefault="00201B5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4EF3" w:rsidRDefault="00014EF3" w:rsidP="00BC47F2">
    <w:pPr>
      <w:pStyle w:val="Pidipagina"/>
      <w:ind w:left="-1134"/>
    </w:pPr>
    <w:r>
      <w:rPr>
        <w:noProof/>
      </w:rPr>
      <w:drawing>
        <wp:anchor distT="0" distB="0" distL="114300" distR="114300" simplePos="0" relativeHeight="251660288" behindDoc="0" locked="0" layoutInCell="1" allowOverlap="1">
          <wp:simplePos x="0" y="0"/>
          <wp:positionH relativeFrom="column">
            <wp:posOffset>4368800</wp:posOffset>
          </wp:positionH>
          <wp:positionV relativeFrom="paragraph">
            <wp:posOffset>692785</wp:posOffset>
          </wp:positionV>
          <wp:extent cx="1781175" cy="676275"/>
          <wp:effectExtent l="0" t="0" r="0" b="0"/>
          <wp:wrapTopAndBottom/>
          <wp:docPr id="8" name="Immagine 5" descr="press_releas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ss_release.png"/>
                  <pic:cNvPicPr/>
                </pic:nvPicPr>
                <pic:blipFill>
                  <a:blip r:embed="rId1"/>
                  <a:stretch>
                    <a:fillRect/>
                  </a:stretch>
                </pic:blipFill>
                <pic:spPr>
                  <a:xfrm>
                    <a:off x="0" y="0"/>
                    <a:ext cx="1781175" cy="676275"/>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1B5E" w:rsidRDefault="00201B5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04BC" w:rsidRDefault="00E404BC" w:rsidP="000E06E2">
      <w:r>
        <w:separator/>
      </w:r>
    </w:p>
  </w:footnote>
  <w:footnote w:type="continuationSeparator" w:id="0">
    <w:p w:rsidR="00E404BC" w:rsidRDefault="00E404BC" w:rsidP="000E0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1B5E" w:rsidRDefault="00201B5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4EF3" w:rsidRDefault="00014EF3" w:rsidP="00723A17">
    <w:pPr>
      <w:pStyle w:val="Intestazione"/>
      <w:ind w:left="-1134"/>
      <w:jc w:val="both"/>
    </w:pPr>
  </w:p>
  <w:p w:rsidR="00014EF3" w:rsidRDefault="00201B5E" w:rsidP="00723A17">
    <w:pPr>
      <w:pStyle w:val="Intestazione"/>
      <w:ind w:left="-1134"/>
      <w:jc w:val="both"/>
    </w:pPr>
    <w:r>
      <w:rPr>
        <w:noProof/>
      </w:rPr>
      <w:drawing>
        <wp:anchor distT="0" distB="0" distL="114300" distR="114300" simplePos="0" relativeHeight="251662336" behindDoc="1" locked="0" layoutInCell="1" allowOverlap="1">
          <wp:simplePos x="0" y="0"/>
          <wp:positionH relativeFrom="margin">
            <wp:posOffset>-843182</wp:posOffset>
          </wp:positionH>
          <wp:positionV relativeFrom="margin">
            <wp:posOffset>-810260</wp:posOffset>
          </wp:positionV>
          <wp:extent cx="7682474" cy="1907931"/>
          <wp:effectExtent l="0" t="0" r="10795" b="0"/>
          <wp:wrapNone/>
          <wp:docPr id="1"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hi.jpg"/>
                  <pic:cNvPicPr/>
                </pic:nvPicPr>
                <pic:blipFill>
                  <a:blip r:embed="rId1">
                    <a:extLst>
                      <a:ext uri="{28A0092B-C50C-407E-A947-70E740481C1C}">
                        <a14:useLocalDpi xmlns:a14="http://schemas.microsoft.com/office/drawing/2010/main" val="0"/>
                      </a:ext>
                    </a:extLst>
                  </a:blip>
                  <a:stretch>
                    <a:fillRect/>
                  </a:stretch>
                </pic:blipFill>
                <pic:spPr>
                  <a:xfrm>
                    <a:off x="0" y="0"/>
                    <a:ext cx="7685949" cy="1908209"/>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1B5E" w:rsidRDefault="00201B5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EF0405"/>
    <w:multiLevelType w:val="hybridMultilevel"/>
    <w:tmpl w:val="02DE554A"/>
    <w:lvl w:ilvl="0" w:tplc="E208F086">
      <w:numFmt w:val="bullet"/>
      <w:lvlText w:val="-"/>
      <w:lvlJc w:val="left"/>
      <w:pPr>
        <w:ind w:left="720" w:hanging="360"/>
      </w:pPr>
      <w:rPr>
        <w:rFonts w:ascii="Roboto" w:eastAsia="Times New Roman" w:hAnsi="Roboto"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5E5A6205"/>
    <w:multiLevelType w:val="hybridMultilevel"/>
    <w:tmpl w:val="6D70B8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drawingGridHorizontalSpacing w:val="100"/>
  <w:displayHorizontalDrawingGridEvery w:val="2"/>
  <w:characterSpacingControl w:val="doNotCompress"/>
  <w:hdrShapeDefaults>
    <o:shapedefaults v:ext="edit" spidmax="33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6E2"/>
    <w:rsid w:val="00001F0E"/>
    <w:rsid w:val="00014EF3"/>
    <w:rsid w:val="00052366"/>
    <w:rsid w:val="00053E3D"/>
    <w:rsid w:val="000659ED"/>
    <w:rsid w:val="00086F85"/>
    <w:rsid w:val="00097410"/>
    <w:rsid w:val="00097BEE"/>
    <w:rsid w:val="000D12C9"/>
    <w:rsid w:val="000D5F96"/>
    <w:rsid w:val="000D7CCC"/>
    <w:rsid w:val="000E06E2"/>
    <w:rsid w:val="0010706A"/>
    <w:rsid w:val="00121623"/>
    <w:rsid w:val="001441A0"/>
    <w:rsid w:val="00153FD4"/>
    <w:rsid w:val="0015773D"/>
    <w:rsid w:val="00186BD6"/>
    <w:rsid w:val="001E6C1C"/>
    <w:rsid w:val="00201B5E"/>
    <w:rsid w:val="002025E9"/>
    <w:rsid w:val="00273650"/>
    <w:rsid w:val="00295843"/>
    <w:rsid w:val="002C1C7E"/>
    <w:rsid w:val="002D2ED7"/>
    <w:rsid w:val="00303329"/>
    <w:rsid w:val="0033555A"/>
    <w:rsid w:val="00340D1C"/>
    <w:rsid w:val="003613BF"/>
    <w:rsid w:val="0037678C"/>
    <w:rsid w:val="003851FD"/>
    <w:rsid w:val="003975E8"/>
    <w:rsid w:val="003B5CF9"/>
    <w:rsid w:val="003D2382"/>
    <w:rsid w:val="003F7D7F"/>
    <w:rsid w:val="00445F09"/>
    <w:rsid w:val="004C52D7"/>
    <w:rsid w:val="004E464F"/>
    <w:rsid w:val="004F1E1C"/>
    <w:rsid w:val="00501FCF"/>
    <w:rsid w:val="00516387"/>
    <w:rsid w:val="005366F7"/>
    <w:rsid w:val="00567950"/>
    <w:rsid w:val="00577DC0"/>
    <w:rsid w:val="0059119A"/>
    <w:rsid w:val="005B01AC"/>
    <w:rsid w:val="005E35FC"/>
    <w:rsid w:val="00616441"/>
    <w:rsid w:val="00676A1B"/>
    <w:rsid w:val="00682B2E"/>
    <w:rsid w:val="00693648"/>
    <w:rsid w:val="006C148A"/>
    <w:rsid w:val="006C2285"/>
    <w:rsid w:val="00723A17"/>
    <w:rsid w:val="007327A5"/>
    <w:rsid w:val="0077765C"/>
    <w:rsid w:val="00782768"/>
    <w:rsid w:val="00795AC4"/>
    <w:rsid w:val="007B0729"/>
    <w:rsid w:val="007B3474"/>
    <w:rsid w:val="007B6A45"/>
    <w:rsid w:val="007F3FF4"/>
    <w:rsid w:val="008132BD"/>
    <w:rsid w:val="008324CB"/>
    <w:rsid w:val="008427D0"/>
    <w:rsid w:val="00850991"/>
    <w:rsid w:val="00861ABF"/>
    <w:rsid w:val="00876CE8"/>
    <w:rsid w:val="008A2E9E"/>
    <w:rsid w:val="0090688F"/>
    <w:rsid w:val="00924EB8"/>
    <w:rsid w:val="0098416C"/>
    <w:rsid w:val="009A198B"/>
    <w:rsid w:val="009A4C5D"/>
    <w:rsid w:val="009E14F8"/>
    <w:rsid w:val="009F64FA"/>
    <w:rsid w:val="00A110CE"/>
    <w:rsid w:val="00A32114"/>
    <w:rsid w:val="00A51A4A"/>
    <w:rsid w:val="00AA43F1"/>
    <w:rsid w:val="00AB4FB2"/>
    <w:rsid w:val="00AD00EC"/>
    <w:rsid w:val="00AD5E6E"/>
    <w:rsid w:val="00B443AD"/>
    <w:rsid w:val="00B52C55"/>
    <w:rsid w:val="00B654BE"/>
    <w:rsid w:val="00B81C8E"/>
    <w:rsid w:val="00B848B6"/>
    <w:rsid w:val="00BA00E0"/>
    <w:rsid w:val="00BB0E24"/>
    <w:rsid w:val="00BB3F07"/>
    <w:rsid w:val="00BC03AE"/>
    <w:rsid w:val="00BC47F2"/>
    <w:rsid w:val="00BD708D"/>
    <w:rsid w:val="00BF6732"/>
    <w:rsid w:val="00C014F8"/>
    <w:rsid w:val="00C1198F"/>
    <w:rsid w:val="00C207FB"/>
    <w:rsid w:val="00C363AA"/>
    <w:rsid w:val="00C5441E"/>
    <w:rsid w:val="00CC3371"/>
    <w:rsid w:val="00D1745D"/>
    <w:rsid w:val="00D36907"/>
    <w:rsid w:val="00D36D63"/>
    <w:rsid w:val="00D50589"/>
    <w:rsid w:val="00DA69DB"/>
    <w:rsid w:val="00DD2B27"/>
    <w:rsid w:val="00DD5025"/>
    <w:rsid w:val="00DE08DB"/>
    <w:rsid w:val="00DF0994"/>
    <w:rsid w:val="00DF18D7"/>
    <w:rsid w:val="00E404BC"/>
    <w:rsid w:val="00E65759"/>
    <w:rsid w:val="00E67951"/>
    <w:rsid w:val="00EC6650"/>
    <w:rsid w:val="00F17DD9"/>
    <w:rsid w:val="00F97AA5"/>
    <w:rsid w:val="00FB30E4"/>
    <w:rsid w:val="00FD0F27"/>
    <w:rsid w:val="00FD1BAA"/>
    <w:rsid w:val="00FF76F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3793"/>
    <o:shapelayout v:ext="edit">
      <o:idmap v:ext="edit" data="1"/>
    </o:shapelayout>
  </w:shapeDefaults>
  <w:decimalSymbol w:val=","/>
  <w:listSeparator w:val=";"/>
  <w15:docId w15:val="{2628968E-8ED4-4EF8-B281-0C5569304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DE08DB"/>
    <w:pPr>
      <w:spacing w:after="0" w:line="240" w:lineRule="auto"/>
    </w:pPr>
    <w:rPr>
      <w:rFonts w:ascii="Times New Roman" w:eastAsia="Times New Roman" w:hAnsi="Times New Roman"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0E06E2"/>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E06E2"/>
    <w:rPr>
      <w:rFonts w:ascii="Tahoma" w:hAnsi="Tahoma" w:cs="Tahoma"/>
      <w:sz w:val="16"/>
      <w:szCs w:val="16"/>
    </w:rPr>
  </w:style>
  <w:style w:type="paragraph" w:styleId="Intestazione">
    <w:name w:val="header"/>
    <w:basedOn w:val="Normale"/>
    <w:link w:val="IntestazioneCarattere"/>
    <w:uiPriority w:val="99"/>
    <w:semiHidden/>
    <w:unhideWhenUsed/>
    <w:rsid w:val="000E06E2"/>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0E06E2"/>
  </w:style>
  <w:style w:type="paragraph" w:styleId="Pidipagina">
    <w:name w:val="footer"/>
    <w:basedOn w:val="Normale"/>
    <w:link w:val="PidipaginaCarattere"/>
    <w:uiPriority w:val="99"/>
    <w:semiHidden/>
    <w:unhideWhenUsed/>
    <w:rsid w:val="000E06E2"/>
    <w:pPr>
      <w:tabs>
        <w:tab w:val="center" w:pos="4819"/>
        <w:tab w:val="right" w:pos="9638"/>
      </w:tabs>
    </w:pPr>
  </w:style>
  <w:style w:type="character" w:customStyle="1" w:styleId="PidipaginaCarattere">
    <w:name w:val="Piè di pagina Carattere"/>
    <w:basedOn w:val="Carpredefinitoparagrafo"/>
    <w:link w:val="Pidipagina"/>
    <w:uiPriority w:val="99"/>
    <w:semiHidden/>
    <w:rsid w:val="000E06E2"/>
  </w:style>
  <w:style w:type="paragraph" w:styleId="Paragrafoelenco">
    <w:name w:val="List Paragraph"/>
    <w:basedOn w:val="Normale"/>
    <w:uiPriority w:val="34"/>
    <w:qFormat/>
    <w:rsid w:val="00DE08DB"/>
    <w:pPr>
      <w:ind w:left="720"/>
      <w:contextualSpacing/>
    </w:pPr>
  </w:style>
  <w:style w:type="character" w:customStyle="1" w:styleId="apple-converted-space">
    <w:name w:val="apple-converted-space"/>
    <w:basedOn w:val="Carpredefinitoparagrafo"/>
    <w:rsid w:val="00AB4FB2"/>
  </w:style>
  <w:style w:type="paragraph" w:styleId="NormaleWeb">
    <w:name w:val="Normal (Web)"/>
    <w:basedOn w:val="Normale"/>
    <w:uiPriority w:val="99"/>
    <w:semiHidden/>
    <w:unhideWhenUsed/>
    <w:rsid w:val="005366F7"/>
    <w:pPr>
      <w:spacing w:before="100" w:beforeAutospacing="1" w:after="100" w:afterAutospacing="1"/>
    </w:pPr>
    <w:rPr>
      <w:sz w:val="24"/>
      <w:szCs w:val="24"/>
    </w:rPr>
  </w:style>
  <w:style w:type="character" w:styleId="Enfasigrassetto">
    <w:name w:val="Strong"/>
    <w:basedOn w:val="Carpredefinitoparagrafo"/>
    <w:uiPriority w:val="22"/>
    <w:qFormat/>
    <w:rsid w:val="005366F7"/>
    <w:rPr>
      <w:b/>
      <w:bCs/>
    </w:rPr>
  </w:style>
  <w:style w:type="character" w:customStyle="1" w:styleId="A3">
    <w:name w:val="A3"/>
    <w:uiPriority w:val="99"/>
    <w:rsid w:val="007327A5"/>
    <w:rPr>
      <w:rFonts w:ascii="Montserrat" w:hAnsi="Montserrat" w:cs="Montserrat"/>
      <w:color w:val="57585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0091">
      <w:bodyDiv w:val="1"/>
      <w:marLeft w:val="0"/>
      <w:marRight w:val="0"/>
      <w:marTop w:val="0"/>
      <w:marBottom w:val="0"/>
      <w:divBdr>
        <w:top w:val="none" w:sz="0" w:space="0" w:color="auto"/>
        <w:left w:val="none" w:sz="0" w:space="0" w:color="auto"/>
        <w:bottom w:val="none" w:sz="0" w:space="0" w:color="auto"/>
        <w:right w:val="none" w:sz="0" w:space="0" w:color="auto"/>
      </w:divBdr>
    </w:div>
    <w:div w:id="278952724">
      <w:bodyDiv w:val="1"/>
      <w:marLeft w:val="0"/>
      <w:marRight w:val="0"/>
      <w:marTop w:val="0"/>
      <w:marBottom w:val="0"/>
      <w:divBdr>
        <w:top w:val="none" w:sz="0" w:space="0" w:color="auto"/>
        <w:left w:val="none" w:sz="0" w:space="0" w:color="auto"/>
        <w:bottom w:val="none" w:sz="0" w:space="0" w:color="auto"/>
        <w:right w:val="none" w:sz="0" w:space="0" w:color="auto"/>
      </w:divBdr>
    </w:div>
    <w:div w:id="402678439">
      <w:bodyDiv w:val="1"/>
      <w:marLeft w:val="0"/>
      <w:marRight w:val="0"/>
      <w:marTop w:val="0"/>
      <w:marBottom w:val="0"/>
      <w:divBdr>
        <w:top w:val="none" w:sz="0" w:space="0" w:color="auto"/>
        <w:left w:val="none" w:sz="0" w:space="0" w:color="auto"/>
        <w:bottom w:val="none" w:sz="0" w:space="0" w:color="auto"/>
        <w:right w:val="none" w:sz="0" w:space="0" w:color="auto"/>
      </w:divBdr>
    </w:div>
    <w:div w:id="429350651">
      <w:bodyDiv w:val="1"/>
      <w:marLeft w:val="0"/>
      <w:marRight w:val="0"/>
      <w:marTop w:val="0"/>
      <w:marBottom w:val="0"/>
      <w:divBdr>
        <w:top w:val="none" w:sz="0" w:space="0" w:color="auto"/>
        <w:left w:val="none" w:sz="0" w:space="0" w:color="auto"/>
        <w:bottom w:val="none" w:sz="0" w:space="0" w:color="auto"/>
        <w:right w:val="none" w:sz="0" w:space="0" w:color="auto"/>
      </w:divBdr>
    </w:div>
    <w:div w:id="680816577">
      <w:bodyDiv w:val="1"/>
      <w:marLeft w:val="0"/>
      <w:marRight w:val="0"/>
      <w:marTop w:val="0"/>
      <w:marBottom w:val="0"/>
      <w:divBdr>
        <w:top w:val="none" w:sz="0" w:space="0" w:color="auto"/>
        <w:left w:val="none" w:sz="0" w:space="0" w:color="auto"/>
        <w:bottom w:val="none" w:sz="0" w:space="0" w:color="auto"/>
        <w:right w:val="none" w:sz="0" w:space="0" w:color="auto"/>
      </w:divBdr>
    </w:div>
    <w:div w:id="818620825">
      <w:bodyDiv w:val="1"/>
      <w:marLeft w:val="0"/>
      <w:marRight w:val="0"/>
      <w:marTop w:val="0"/>
      <w:marBottom w:val="0"/>
      <w:divBdr>
        <w:top w:val="none" w:sz="0" w:space="0" w:color="auto"/>
        <w:left w:val="none" w:sz="0" w:space="0" w:color="auto"/>
        <w:bottom w:val="none" w:sz="0" w:space="0" w:color="auto"/>
        <w:right w:val="none" w:sz="0" w:space="0" w:color="auto"/>
      </w:divBdr>
    </w:div>
    <w:div w:id="999119619">
      <w:bodyDiv w:val="1"/>
      <w:marLeft w:val="0"/>
      <w:marRight w:val="0"/>
      <w:marTop w:val="0"/>
      <w:marBottom w:val="0"/>
      <w:divBdr>
        <w:top w:val="none" w:sz="0" w:space="0" w:color="auto"/>
        <w:left w:val="none" w:sz="0" w:space="0" w:color="auto"/>
        <w:bottom w:val="none" w:sz="0" w:space="0" w:color="auto"/>
        <w:right w:val="none" w:sz="0" w:space="0" w:color="auto"/>
      </w:divBdr>
    </w:div>
    <w:div w:id="1113355997">
      <w:bodyDiv w:val="1"/>
      <w:marLeft w:val="0"/>
      <w:marRight w:val="0"/>
      <w:marTop w:val="0"/>
      <w:marBottom w:val="0"/>
      <w:divBdr>
        <w:top w:val="none" w:sz="0" w:space="0" w:color="auto"/>
        <w:left w:val="none" w:sz="0" w:space="0" w:color="auto"/>
        <w:bottom w:val="none" w:sz="0" w:space="0" w:color="auto"/>
        <w:right w:val="none" w:sz="0" w:space="0" w:color="auto"/>
      </w:divBdr>
    </w:div>
    <w:div w:id="1149634304">
      <w:bodyDiv w:val="1"/>
      <w:marLeft w:val="0"/>
      <w:marRight w:val="0"/>
      <w:marTop w:val="0"/>
      <w:marBottom w:val="0"/>
      <w:divBdr>
        <w:top w:val="none" w:sz="0" w:space="0" w:color="auto"/>
        <w:left w:val="none" w:sz="0" w:space="0" w:color="auto"/>
        <w:bottom w:val="none" w:sz="0" w:space="0" w:color="auto"/>
        <w:right w:val="none" w:sz="0" w:space="0" w:color="auto"/>
      </w:divBdr>
    </w:div>
    <w:div w:id="1157497223">
      <w:bodyDiv w:val="1"/>
      <w:marLeft w:val="0"/>
      <w:marRight w:val="0"/>
      <w:marTop w:val="0"/>
      <w:marBottom w:val="0"/>
      <w:divBdr>
        <w:top w:val="none" w:sz="0" w:space="0" w:color="auto"/>
        <w:left w:val="none" w:sz="0" w:space="0" w:color="auto"/>
        <w:bottom w:val="none" w:sz="0" w:space="0" w:color="auto"/>
        <w:right w:val="none" w:sz="0" w:space="0" w:color="auto"/>
      </w:divBdr>
    </w:div>
    <w:div w:id="1684473530">
      <w:bodyDiv w:val="1"/>
      <w:marLeft w:val="0"/>
      <w:marRight w:val="0"/>
      <w:marTop w:val="0"/>
      <w:marBottom w:val="0"/>
      <w:divBdr>
        <w:top w:val="none" w:sz="0" w:space="0" w:color="auto"/>
        <w:left w:val="none" w:sz="0" w:space="0" w:color="auto"/>
        <w:bottom w:val="none" w:sz="0" w:space="0" w:color="auto"/>
        <w:right w:val="none" w:sz="0" w:space="0" w:color="auto"/>
      </w:divBdr>
    </w:div>
    <w:div w:id="1955750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xmlns:star_td="http://www.star-group.net/schemas/transit/filters/textdata" SelectedStyle="\APA.XSL" StyleName="APA Fifth Edition"/>
</file>

<file path=customXml/itemProps1.xml><?xml version="1.0" encoding="utf-8"?>
<ds:datastoreItem xmlns:ds="http://schemas.openxmlformats.org/officeDocument/2006/customXml" ds:itemID="{9B7CDE5B-15E2-4A07-8CA0-DCF985B7CF8D}">
  <ds:schemaRefs>
    <ds:schemaRef ds:uri="http://schemas.openxmlformats.org/officeDocument/2006/bibliography"/>
    <ds:schemaRef ds:uri="http://www.star-group.net/schemas/transit/filters/text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1123</Words>
  <Characters>6402</Characters>
  <Application>Microsoft Office Word</Application>
  <DocSecurity>0</DocSecurity>
  <Lines>53</Lines>
  <Paragraphs>15</Paragraphs>
  <ScaleCrop>false</ScaleCrop>
  <HeadingPairs>
    <vt:vector size="2" baseType="variant">
      <vt:variant>
        <vt:lpstr>Titolo</vt:lpstr>
      </vt:variant>
      <vt:variant>
        <vt:i4>1</vt:i4>
      </vt:variant>
    </vt:vector>
  </HeadingPairs>
  <TitlesOfParts>
    <vt:vector size="1" baseType="lpstr">
      <vt:lpstr/>
    </vt:vector>
  </TitlesOfParts>
  <Company>Biesse S.p.A.</Company>
  <LinksUpToDate>false</LinksUpToDate>
  <CharactersWithSpaces>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it0003911</dc:creator>
  <cp:lastModifiedBy>Mele Maria Gabriella</cp:lastModifiedBy>
  <cp:revision>6</cp:revision>
  <cp:lastPrinted>2016-09-26T07:59:00Z</cp:lastPrinted>
  <dcterms:created xsi:type="dcterms:W3CDTF">2018-09-21T14:02:00Z</dcterms:created>
  <dcterms:modified xsi:type="dcterms:W3CDTF">2018-09-26T16:13:00Z</dcterms:modified>
</cp:coreProperties>
</file>